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397AE0" w:rsidRPr="00397AE0" w:rsidTr="00397AE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97AE0" w:rsidRPr="00397A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rPr>
                      <w:rFonts w:ascii="Times New Roman" w:eastAsia="Times New Roman" w:hAnsi="Times New Roman" w:cs="Times New Roman"/>
                      <w:sz w:val="24"/>
                      <w:szCs w:val="24"/>
                      <w:lang w:eastAsia="tr-TR"/>
                    </w:rPr>
                  </w:pPr>
                  <w:r w:rsidRPr="00397AE0">
                    <w:rPr>
                      <w:rFonts w:ascii="Arial" w:eastAsia="Times New Roman" w:hAnsi="Arial" w:cs="Arial"/>
                      <w:sz w:val="16"/>
                      <w:szCs w:val="16"/>
                      <w:lang w:eastAsia="tr-TR"/>
                    </w:rPr>
                    <w:t>3 Ağustos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jc w:val="center"/>
                    <w:rPr>
                      <w:rFonts w:ascii="Times New Roman" w:eastAsia="Times New Roman" w:hAnsi="Times New Roman" w:cs="Times New Roman"/>
                      <w:sz w:val="24"/>
                      <w:szCs w:val="24"/>
                      <w:lang w:eastAsia="tr-TR"/>
                    </w:rPr>
                  </w:pPr>
                  <w:r w:rsidRPr="00397AE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7AE0">
                    <w:rPr>
                      <w:rFonts w:ascii="Arial" w:eastAsia="Times New Roman" w:hAnsi="Arial" w:cs="Arial"/>
                      <w:sz w:val="16"/>
                      <w:szCs w:val="16"/>
                      <w:lang w:eastAsia="tr-TR"/>
                    </w:rPr>
                    <w:t>Sayı : 30143</w:t>
                  </w:r>
                  <w:proofErr w:type="gramEnd"/>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7AE0">
                    <w:rPr>
                      <w:rFonts w:ascii="Arial" w:eastAsia="Times New Roman" w:hAnsi="Arial" w:cs="Arial"/>
                      <w:b/>
                      <w:bCs/>
                      <w:color w:val="000080"/>
                      <w:sz w:val="18"/>
                      <w:szCs w:val="18"/>
                      <w:lang w:eastAsia="tr-TR"/>
                    </w:rPr>
                    <w:t>YÖNETMELİK</w:t>
                  </w:r>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after="0" w:line="240" w:lineRule="atLeast"/>
                    <w:ind w:firstLine="566"/>
                    <w:jc w:val="both"/>
                    <w:rPr>
                      <w:rFonts w:ascii="Times New Roman" w:eastAsia="Times New Roman" w:hAnsi="Times New Roman" w:cs="Times New Roman"/>
                      <w:u w:val="single"/>
                      <w:lang w:eastAsia="tr-TR"/>
                    </w:rPr>
                  </w:pPr>
                  <w:r w:rsidRPr="00397AE0">
                    <w:rPr>
                      <w:rFonts w:ascii="Times New Roman" w:eastAsia="Times New Roman" w:hAnsi="Times New Roman" w:cs="Times New Roman"/>
                      <w:sz w:val="18"/>
                      <w:szCs w:val="18"/>
                      <w:u w:val="single"/>
                      <w:lang w:eastAsia="tr-TR"/>
                    </w:rPr>
                    <w:t>Kahramanmaraş Sütçü İmam Üniversitesinden:</w:t>
                  </w:r>
                </w:p>
                <w:p w:rsidR="00397AE0" w:rsidRPr="00397AE0" w:rsidRDefault="00397AE0" w:rsidP="00397AE0">
                  <w:pPr>
                    <w:spacing w:before="56" w:after="17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KAHRAMANMARAŞ SÜTÇÜ İMAM ÜNİVERSİTESİ ÖN LİSANS VE LİSANS EĞİTİM-ÖĞRETİM YÖNETMELİĞİ</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BİRİNCİ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Amaç, Kapsam, Dayanak ve 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Amaç</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 – </w:t>
                  </w:r>
                  <w:r w:rsidRPr="00397AE0">
                    <w:rPr>
                      <w:rFonts w:ascii="Times New Roman" w:eastAsia="Times New Roman" w:hAnsi="Times New Roman" w:cs="Times New Roman"/>
                      <w:sz w:val="18"/>
                      <w:szCs w:val="18"/>
                      <w:lang w:eastAsia="tr-TR"/>
                    </w:rPr>
                    <w:t>(1) Bu Yönetmeliğin amacı, Kahramanmaraş Sütçü İmam Üniversitesine bağlı fakülte, yüksekokul ve meslek yüksekokullarında yürütülen eğitim-öğretim, sınavlar ve kayıt işlemleri ile ilgili esasları düzenlemektir.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Kapsam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 – </w:t>
                  </w:r>
                  <w:r w:rsidRPr="00397AE0">
                    <w:rPr>
                      <w:rFonts w:ascii="Times New Roman" w:eastAsia="Times New Roman" w:hAnsi="Times New Roman" w:cs="Times New Roman"/>
                      <w:sz w:val="18"/>
                      <w:szCs w:val="18"/>
                      <w:lang w:eastAsia="tr-TR"/>
                    </w:rPr>
                    <w:t>(1) Bu Yönetmelik, Kahramanmaraş Sütçü İmam Üniversitesine bağlı fakülte, yüksekokul ve meslek yüksekokullarında yürütülen eğitim-öğretim, sınavlar ve kayıt işlemlerine ilişkin hükümleri kapsar.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Dayanak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 – </w:t>
                  </w:r>
                  <w:r w:rsidRPr="00397AE0">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4 – </w:t>
                  </w:r>
                  <w:r w:rsidRPr="00397AE0">
                    <w:rPr>
                      <w:rFonts w:ascii="Times New Roman" w:eastAsia="Times New Roman" w:hAnsi="Times New Roman" w:cs="Times New Roman"/>
                      <w:sz w:val="18"/>
                      <w:szCs w:val="18"/>
                      <w:lang w:eastAsia="tr-TR"/>
                    </w:rPr>
                    <w:t>(1) Bu Yönetmelikte geçen;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AKTS: Avrupa Kredi Transfer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Birim: Kahramanmaraş Sütçü İmam Üniversitesine bağlı fakülte, yüksekokul ve meslek yüksekokullarını,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c) </w:t>
                  </w:r>
                  <w:proofErr w:type="gramStart"/>
                  <w:r w:rsidRPr="00397AE0">
                    <w:rPr>
                      <w:rFonts w:ascii="Times New Roman" w:eastAsia="Times New Roman" w:hAnsi="Times New Roman" w:cs="Times New Roman"/>
                      <w:sz w:val="18"/>
                      <w:szCs w:val="18"/>
                      <w:lang w:eastAsia="tr-TR"/>
                    </w:rPr>
                    <w:t>Birim kurulu</w:t>
                  </w:r>
                  <w:proofErr w:type="gramEnd"/>
                  <w:r w:rsidRPr="00397AE0">
                    <w:rPr>
                      <w:rFonts w:ascii="Times New Roman" w:eastAsia="Times New Roman" w:hAnsi="Times New Roman" w:cs="Times New Roman"/>
                      <w:sz w:val="18"/>
                      <w:szCs w:val="18"/>
                      <w:lang w:eastAsia="tr-TR"/>
                    </w:rPr>
                    <w:t>: Kahramanmaraş Sütçü İmam Üniversitesine bağlı fakültelerde fakülte kurulunu; yüksekokul ve meslek yüksekokullarında yüksekokul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Birim yönetim kurulu: Kahramanmaraş Sütçü İmam Üniversitesine bağlı fakültelerde fakülte yönetim kurulunu; yüksekokul ve meslek yüksekokullarında yüksekokul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ÖSYM: Ölçme, Seçme ve Yerleştirme Merkezini,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ÖSYS: Öğrenci Seçme ve Yerleştirme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Rektör: Kahramanmaraş Sütçü İmam Üniversitesi Rektörünü,</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Senato: Kahramanmaraş Sütçü İmam Üniversitesi Senatosunu,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Üniversite: Kahramanmaraş Sütçü İmam Üniversitesini,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Üniversite Yönetim Kurulu: Kahramanmaraş Sütçü İmam Üniversitesi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ı) YÖK: Yükseköğretim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ifade</w:t>
                  </w:r>
                  <w:proofErr w:type="gramEnd"/>
                  <w:r w:rsidRPr="00397AE0">
                    <w:rPr>
                      <w:rFonts w:ascii="Times New Roman" w:eastAsia="Times New Roman" w:hAnsi="Times New Roman" w:cs="Times New Roman"/>
                      <w:sz w:val="18"/>
                      <w:szCs w:val="18"/>
                      <w:lang w:eastAsia="tr-TR"/>
                    </w:rPr>
                    <w:t xml:space="preserve"> eder.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İKİNCİ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Eğitim-Öğretim Esasları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süresi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5 – </w:t>
                  </w:r>
                  <w:r w:rsidRPr="00397AE0">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 hariç, diğer fakülteler ve yüksekokullarda eğitim-öğretim süresi dört yıldır. Bu birimlerin programlarını başarı ile tamamlayan öğrencilere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Diş hekimliği fakültesinde eğitim-öğretim süresi beş yıldır. Bu fakülteyi başarı ile tamamlayan öğrencilere diş hekimliği diploması verilir. Tıp fakültesinde eğitim-öğretim süresi altı yıldır. Bu fakülteyi başarı ile tamamlayan öğrencilere tıp doktoru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 hazırlık sınıfı bulunan programlardaki bir yıllık yabancı dil hazırlık eğitim-öğretimi birinci, ikinci ve üçüncü fıkrada belirtilen sürelerin dışındadır.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Öğrenimini birinci, ikinci ve üçüncü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(6)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397AE0">
                    <w:rPr>
                      <w:rFonts w:ascii="Times New Roman" w:eastAsia="Times New Roman" w:hAnsi="Times New Roman" w:cs="Times New Roman"/>
                      <w:sz w:val="18"/>
                      <w:szCs w:val="18"/>
                      <w:lang w:eastAsia="tr-TR"/>
                    </w:rPr>
                    <w:t xml:space="preserve">Hazırlık eğitim süresi azami iki yıldır. Azami süreler içinde katkı payı veya öğrenim ücretinin ödenmemesi ile kayıt yenilenmemesi nedeniyle öğrencilerin ilişikleri kesilmez. Ancak Senato kararı ve YÖK </w:t>
                  </w:r>
                  <w:r w:rsidRPr="00397AE0">
                    <w:rPr>
                      <w:rFonts w:ascii="Times New Roman" w:eastAsia="Times New Roman" w:hAnsi="Times New Roman" w:cs="Times New Roman"/>
                      <w:sz w:val="18"/>
                      <w:szCs w:val="18"/>
                      <w:lang w:eastAsia="tr-TR"/>
                    </w:rPr>
                    <w:lastRenderedPageBreak/>
                    <w:t>onayı ile dört yıl üst üste katkı payı veya öğrenim ücretinin ödenmemesi ile kayıt yenilenmemesi nedeniyle öğrencilerin ilişikleri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dönemleri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6 – </w:t>
                  </w:r>
                  <w:r w:rsidRPr="00397AE0">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veya yılsonu sınav günleri bu sürenin dışındadır. Sınavlar ve ortak zorunlu dersler hafta sonları da yapılabilir. İlgili birimin özelliğine göre ara sınav süresi içinde gerektiği hallerde ders ve uygulama yapılabilir.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(3)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diş hekimliği fakültesi ve hazırlık sınıfında eğitim-öğretim dönemlerinin süreleri ve akademik takvim ilgili birim kurulunun önerisi üzerine Senato tarafından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programları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7 – </w:t>
                  </w:r>
                  <w:r w:rsidRPr="00397AE0">
                    <w:rPr>
                      <w:rFonts w:ascii="Times New Roman" w:eastAsia="Times New Roman" w:hAnsi="Times New Roman" w:cs="Times New Roman"/>
                      <w:sz w:val="18"/>
                      <w:szCs w:val="18"/>
                      <w:lang w:eastAsia="tr-TR"/>
                    </w:rPr>
                    <w:t xml:space="preserve">(1) Üniversiteye bağlı birimlerde örgün olarak birinci ve ikinci öğretim yapılır. Ancak ilgili birim kurulunun gerekçeli önerileri, Senatonun kararı ve YÖK onayı ile açık, dışarıdan, uzaktan ve yaygın eğitim de yapılabilir. Birimler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ve yan dal gibi programları da yürütebilirler.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dili ve yabancı dille öğretim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8 – </w:t>
                  </w:r>
                  <w:r w:rsidRPr="00397AE0">
                    <w:rPr>
                      <w:rFonts w:ascii="Times New Roman" w:eastAsia="Times New Roman" w:hAnsi="Times New Roman" w:cs="Times New Roman"/>
                      <w:sz w:val="18"/>
                      <w:szCs w:val="18"/>
                      <w:lang w:eastAsia="tr-TR"/>
                    </w:rPr>
                    <w:t>(1) Üniversitede öğretim dili Türkçedir.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dille eğitim-öğretim yapılması ve yabancı dil hazırlık programlarına ilişkin esaslar, 23/3/2016 tarihli ve 29662 sayılı Resmî Gazete’de yayımlanan Yükseköğretim Kurumlarında Yabancı Dil Öğretimi ve Yabancı Dille Öğretim Yapılmasında Uyulacak Esaslara İlişkin Yönetmelik ve Senato kararları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planları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9 –</w:t>
                  </w:r>
                  <w:r w:rsidR="004D5C57">
                    <w:rPr>
                      <w:rFonts w:ascii="Times New Roman" w:eastAsia="Times New Roman" w:hAnsi="Times New Roman" w:cs="Times New Roman"/>
                      <w:b/>
                      <w:bCs/>
                      <w:sz w:val="18"/>
                      <w:szCs w:val="18"/>
                      <w:lang w:eastAsia="tr-TR"/>
                    </w:rPr>
                    <w:t xml:space="preserve"> </w:t>
                  </w:r>
                  <w:r w:rsidR="004D5C57" w:rsidRPr="004D5C57">
                    <w:rPr>
                      <w:rFonts w:ascii="Times New Roman" w:eastAsia="Times New Roman" w:hAnsi="Times New Roman" w:cs="Times New Roman"/>
                      <w:bCs/>
                      <w:sz w:val="18"/>
                      <w:szCs w:val="18"/>
                      <w:lang w:eastAsia="tr-TR"/>
                    </w:rPr>
                    <w:t>(1)</w:t>
                  </w:r>
                  <w:r w:rsidRPr="00397AE0">
                    <w:rPr>
                      <w:rFonts w:ascii="Times New Roman" w:eastAsia="Times New Roman" w:hAnsi="Times New Roman" w:cs="Times New Roman"/>
                      <w:b/>
                      <w:bCs/>
                      <w:sz w:val="18"/>
                      <w:szCs w:val="18"/>
                      <w:lang w:eastAsia="tr-TR"/>
                    </w:rPr>
                    <w:t> </w:t>
                  </w:r>
                  <w:r w:rsidR="00624321">
                    <w:rPr>
                      <w:rFonts w:ascii="Times New Roman" w:eastAsia="Times New Roman" w:hAnsi="Times New Roman" w:cs="Times New Roman"/>
                      <w:b/>
                      <w:sz w:val="18"/>
                      <w:szCs w:val="18"/>
                      <w:lang w:eastAsia="tr-TR"/>
                    </w:rPr>
                    <w:t>(</w:t>
                  </w:r>
                  <w:proofErr w:type="gramStart"/>
                  <w:r w:rsidR="00624321">
                    <w:rPr>
                      <w:rFonts w:ascii="Times New Roman" w:eastAsia="Times New Roman" w:hAnsi="Times New Roman" w:cs="Times New Roman"/>
                      <w:b/>
                      <w:sz w:val="18"/>
                      <w:szCs w:val="18"/>
                      <w:lang w:eastAsia="tr-TR"/>
                    </w:rPr>
                    <w:t>Değişik:RG</w:t>
                  </w:r>
                  <w:proofErr w:type="gramEnd"/>
                  <w:r w:rsidR="00624321">
                    <w:rPr>
                      <w:rFonts w:ascii="Times New Roman" w:eastAsia="Times New Roman" w:hAnsi="Times New Roman" w:cs="Times New Roman"/>
                      <w:b/>
                      <w:sz w:val="18"/>
                      <w:szCs w:val="18"/>
                      <w:lang w:eastAsia="tr-TR"/>
                    </w:rPr>
                    <w:t>-23/06/2019</w:t>
                  </w:r>
                  <w:r w:rsidR="00B61B72"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B61B72" w:rsidRPr="00B61B72">
                    <w:rPr>
                      <w:rFonts w:ascii="Times New Roman" w:eastAsia="Times New Roman" w:hAnsi="Times New Roman" w:cs="Times New Roman"/>
                      <w:b/>
                      <w:sz w:val="18"/>
                      <w:szCs w:val="18"/>
                      <w:lang w:eastAsia="tr-TR"/>
                    </w:rPr>
                    <w:t>)</w:t>
                  </w:r>
                  <w:r w:rsidR="004D5C57">
                    <w:rPr>
                      <w:rFonts w:ascii="Times New Roman" w:eastAsia="Times New Roman" w:hAnsi="Times New Roman" w:cs="Times New Roman"/>
                      <w:b/>
                      <w:sz w:val="18"/>
                      <w:szCs w:val="18"/>
                      <w:lang w:eastAsia="tr-TR"/>
                    </w:rPr>
                    <w:t xml:space="preserve"> </w:t>
                  </w:r>
                  <w:r w:rsidRPr="00397AE0">
                    <w:rPr>
                      <w:rFonts w:ascii="Times New Roman" w:eastAsia="Times New Roman" w:hAnsi="Times New Roman" w:cs="Times New Roman"/>
                      <w:sz w:val="18"/>
                      <w:szCs w:val="18"/>
                      <w:lang w:eastAsia="tr-TR"/>
                    </w:rPr>
                    <w:t xml:space="preserve"> Üniversiteye bağlı tıp</w:t>
                  </w:r>
                  <w:r w:rsidR="00B61B72">
                    <w:rPr>
                      <w:rFonts w:ascii="Times New Roman" w:eastAsia="Times New Roman" w:hAnsi="Times New Roman" w:cs="Times New Roman"/>
                      <w:sz w:val="18"/>
                      <w:szCs w:val="18"/>
                      <w:lang w:eastAsia="tr-TR"/>
                    </w:rPr>
                    <w:t xml:space="preserve"> </w:t>
                  </w:r>
                  <w:r w:rsidR="00624321">
                    <w:rPr>
                      <w:rFonts w:ascii="Times New Roman" w:eastAsia="Times New Roman" w:hAnsi="Times New Roman" w:cs="Times New Roman"/>
                      <w:sz w:val="18"/>
                      <w:szCs w:val="18"/>
                      <w:lang w:eastAsia="tr-TR"/>
                    </w:rPr>
                    <w:t xml:space="preserve">ve diş hekimliği </w:t>
                  </w:r>
                  <w:r w:rsidRPr="00397AE0">
                    <w:rPr>
                      <w:rFonts w:ascii="Times New Roman" w:eastAsia="Times New Roman" w:hAnsi="Times New Roman" w:cs="Times New Roman"/>
                      <w:sz w:val="18"/>
                      <w:szCs w:val="18"/>
                      <w:lang w:eastAsia="tr-TR"/>
                    </w:rPr>
                    <w:t>fakülte</w:t>
                  </w:r>
                  <w:r w:rsidR="00624321">
                    <w:rPr>
                      <w:rFonts w:ascii="Times New Roman" w:eastAsia="Times New Roman" w:hAnsi="Times New Roman" w:cs="Times New Roman"/>
                      <w:sz w:val="18"/>
                      <w:szCs w:val="18"/>
                      <w:lang w:eastAsia="tr-TR"/>
                    </w:rPr>
                    <w:t>leri</w:t>
                  </w:r>
                  <w:r w:rsidRPr="00397AE0">
                    <w:rPr>
                      <w:rFonts w:ascii="Times New Roman" w:eastAsia="Times New Roman" w:hAnsi="Times New Roman" w:cs="Times New Roman"/>
                      <w:sz w:val="18"/>
                      <w:szCs w:val="18"/>
                      <w:lang w:eastAsia="tr-TR"/>
                    </w:rPr>
                    <w:t xml:space="preserve"> dışındaki fakülte, yüksekokul ve meslek yüksekokullarında ders geçme sistemi esastır. Tüm dersler yarıyıl esasına göre düzenlenir.</w:t>
                  </w:r>
                </w:p>
                <w:p w:rsidR="00397AE0" w:rsidRPr="00397AE0" w:rsidRDefault="004D5C57" w:rsidP="00397AE0">
                  <w:pPr>
                    <w:spacing w:after="0" w:line="240" w:lineRule="atLeast"/>
                    <w:ind w:firstLine="566"/>
                    <w:jc w:val="both"/>
                    <w:rPr>
                      <w:rFonts w:ascii="Times New Roman" w:eastAsia="Times New Roman" w:hAnsi="Times New Roman" w:cs="Times New Roman"/>
                      <w:sz w:val="19"/>
                      <w:szCs w:val="19"/>
                      <w:lang w:eastAsia="tr-TR"/>
                    </w:rPr>
                  </w:pPr>
                  <w:r w:rsidRPr="004D5C57">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 xml:space="preserve"> </w:t>
                  </w:r>
                  <w:r w:rsidR="005D6D88" w:rsidRPr="00B61B72">
                    <w:rPr>
                      <w:rFonts w:ascii="Times New Roman" w:eastAsia="Times New Roman" w:hAnsi="Times New Roman" w:cs="Times New Roman"/>
                      <w:b/>
                      <w:sz w:val="18"/>
                      <w:szCs w:val="18"/>
                      <w:lang w:eastAsia="tr-TR"/>
                    </w:rPr>
                    <w:t>(Değişik:RG-20/08/2018-30541)</w:t>
                  </w:r>
                  <w:r w:rsidR="005D6D88">
                    <w:rPr>
                      <w:rFonts w:ascii="Times New Roman" w:eastAsia="Times New Roman" w:hAnsi="Times New Roman" w:cs="Times New Roman"/>
                      <w:b/>
                      <w:sz w:val="18"/>
                      <w:szCs w:val="18"/>
                      <w:lang w:eastAsia="tr-TR"/>
                    </w:rPr>
                    <w:t xml:space="preserve"> </w:t>
                  </w:r>
                  <w:r w:rsidR="00B61B72">
                    <w:rPr>
                      <w:rFonts w:ascii="Times New Roman" w:eastAsia="Times New Roman" w:hAnsi="Times New Roman" w:cs="Times New Roman"/>
                      <w:sz w:val="18"/>
                      <w:szCs w:val="18"/>
                      <w:lang w:eastAsia="tr-TR"/>
                    </w:rPr>
                    <w:t>T</w:t>
                  </w:r>
                  <w:r w:rsidR="00B61B72" w:rsidRPr="00397AE0">
                    <w:rPr>
                      <w:rFonts w:ascii="Times New Roman" w:eastAsia="Times New Roman" w:hAnsi="Times New Roman" w:cs="Times New Roman"/>
                      <w:sz w:val="18"/>
                      <w:szCs w:val="18"/>
                      <w:lang w:eastAsia="tr-TR"/>
                    </w:rPr>
                    <w:t xml:space="preserve">ıp </w:t>
                  </w:r>
                  <w:r w:rsidR="00B61B72">
                    <w:rPr>
                      <w:rFonts w:ascii="Times New Roman" w:eastAsia="Times New Roman" w:hAnsi="Times New Roman" w:cs="Times New Roman"/>
                      <w:sz w:val="18"/>
                      <w:szCs w:val="18"/>
                      <w:lang w:eastAsia="tr-TR"/>
                    </w:rPr>
                    <w:t xml:space="preserve">fakültesi </w:t>
                  </w:r>
                  <w:r w:rsidR="00397AE0" w:rsidRPr="00397AE0">
                    <w:rPr>
                      <w:rFonts w:ascii="Times New Roman" w:eastAsia="Times New Roman" w:hAnsi="Times New Roman" w:cs="Times New Roman"/>
                      <w:sz w:val="18"/>
                      <w:szCs w:val="18"/>
                      <w:lang w:eastAsia="tr-TR"/>
                    </w:rPr>
                    <w:t>ve diş hekimliği fakülte</w:t>
                  </w:r>
                  <w:r w:rsidR="00B61B72">
                    <w:rPr>
                      <w:rFonts w:ascii="Times New Roman" w:eastAsia="Times New Roman" w:hAnsi="Times New Roman" w:cs="Times New Roman"/>
                      <w:sz w:val="18"/>
                      <w:szCs w:val="18"/>
                      <w:lang w:eastAsia="tr-TR"/>
                    </w:rPr>
                    <w:t>sinde</w:t>
                  </w:r>
                  <w:r w:rsidR="00397AE0" w:rsidRPr="00397AE0">
                    <w:rPr>
                      <w:rFonts w:ascii="Times New Roman" w:eastAsia="Times New Roman" w:hAnsi="Times New Roman" w:cs="Times New Roman"/>
                      <w:sz w:val="18"/>
                      <w:szCs w:val="18"/>
                      <w:lang w:eastAsia="tr-TR"/>
                    </w:rPr>
                    <w:t xml:space="preserve"> eğitim-öğretim ve sınavlarla ilgili esaslar, ilgili birim kurulu </w:t>
                  </w:r>
                  <w:r w:rsidR="00B61B72">
                    <w:rPr>
                      <w:rFonts w:ascii="Times New Roman" w:eastAsia="Times New Roman" w:hAnsi="Times New Roman" w:cs="Times New Roman"/>
                      <w:sz w:val="18"/>
                      <w:szCs w:val="18"/>
                      <w:lang w:eastAsia="tr-TR"/>
                    </w:rPr>
                    <w:t xml:space="preserve">önerisi ile </w:t>
                  </w:r>
                  <w:r w:rsidR="00397AE0" w:rsidRPr="00397AE0">
                    <w:rPr>
                      <w:rFonts w:ascii="Times New Roman" w:eastAsia="Times New Roman" w:hAnsi="Times New Roman" w:cs="Times New Roman"/>
                      <w:sz w:val="18"/>
                      <w:szCs w:val="18"/>
                      <w:lang w:eastAsia="tr-TR"/>
                    </w:rPr>
                    <w:t>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397AE0">
                    <w:rPr>
                      <w:rFonts w:ascii="Times New Roman" w:eastAsia="Times New Roman" w:hAnsi="Times New Roman" w:cs="Times New Roman"/>
                      <w:sz w:val="18"/>
                      <w:szCs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Bir eğitim-öğretim yılında ön lisans-lisans programlarında her yarıyıl için ders ve uygulama kredisi 30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 xml:space="preserve">. Eğitim-öğretim süresi iki yıl olan programlarda 120 AKTS, dört yıl olan programlarda 240 AKTS, beş yıl olan programlarda 300 AKTS, altı yıl olan programlarda ise 360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Derslerin öğretim süresince dönemlere veya yıllara göre dağılımı; haftalık, teorik ve laboratuvar, her türlü uygulama saati, kredi değeri ve varsa koşulları ilgili kurulların kararı ile belirlenir. Koşullu ders uygulaması alınan karardan bir akademik yıl sonra uygulamaya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Dersler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10 – </w:t>
                  </w:r>
                  <w:r w:rsidRPr="00397AE0">
                    <w:rPr>
                      <w:rFonts w:ascii="Times New Roman" w:eastAsia="Times New Roman" w:hAnsi="Times New Roman" w:cs="Times New Roman"/>
                      <w:sz w:val="18"/>
                      <w:szCs w:val="18"/>
                      <w:lang w:eastAsia="tr-TR"/>
                    </w:rPr>
                    <w:t>(1) Birim kurulunca program öğretim planlarına alınan dersler; teorik dersler, uygulamalar, laboratuvarlar, atölye çalışmaları, tez, proje, staj, iş yeri uygulamaları ve benzeri çalışmaları kapsar. Dersler zorunlu ve seçmeli olabilir.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Bir dersin kredisinin hesaplanmasında bir saat teorik ders 1 kredi, bir saat uygulama ve/veya laboratuvar 0,5 kredi olarak alınır. Meslek yüksekokullarında ise bu hesaplama ilgili mevzuat hükümlerine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Laboratuvar, proje ve uygulamalı dersler gruplar halinde yürütülebilir. Bu derslerin, gruplara ayrılma nedenleri ilgili bölümün önerisi ile birim yönetim kurulu tarafından karara bağlanır.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Kimlik kartı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11 – </w:t>
                  </w:r>
                  <w:r w:rsidRPr="00397AE0">
                    <w:rPr>
                      <w:rFonts w:ascii="Times New Roman" w:eastAsia="Times New Roman" w:hAnsi="Times New Roman" w:cs="Times New Roman"/>
                      <w:sz w:val="18"/>
                      <w:szCs w:val="18"/>
                      <w:lang w:eastAsia="tr-TR"/>
                    </w:rPr>
                    <w:t>(1)  Üniversiteye kesin kayıt yaptıran öğrenciye, fotoğraflı bir öğrenci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Mezun olan veya Üniversite ile ilişiği kesilen öğrencinin kimlik kartını iade etmesi zorunludur.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ÜÇÜNCÜ BÖLÜM</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Şartları, Yatay ve Dikey Geçişler, Özel Öğrenci,</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Öğrenci Değişimi, 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şartları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12 – </w:t>
                  </w:r>
                  <w:r w:rsidRPr="00397AE0">
                    <w:rPr>
                      <w:rFonts w:ascii="Times New Roman" w:eastAsia="Times New Roman" w:hAnsi="Times New Roman" w:cs="Times New Roman"/>
                      <w:sz w:val="18"/>
                      <w:szCs w:val="18"/>
                      <w:lang w:eastAsia="tr-TR"/>
                    </w:rPr>
                    <w:t>(1) Üniversiteye bağlı birimlere kayıt için aşağıdaki şartlar aranır: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Lise veya dengi meslek okulu mezunu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Üniversiteye kayıt hakkı kazanan adayların kayıtlarını kendileri yaptırmaları gerekir. Ancak, adaylar </w:t>
                  </w:r>
                  <w:proofErr w:type="gramStart"/>
                  <w:r w:rsidRPr="00397AE0">
                    <w:rPr>
                      <w:rFonts w:ascii="Times New Roman" w:eastAsia="Times New Roman" w:hAnsi="Times New Roman" w:cs="Times New Roman"/>
                      <w:sz w:val="18"/>
                      <w:szCs w:val="18"/>
                      <w:lang w:eastAsia="tr-TR"/>
                    </w:rPr>
                    <w:t>vekalet</w:t>
                  </w:r>
                  <w:proofErr w:type="gramEnd"/>
                  <w:r w:rsidRPr="00397AE0">
                    <w:rPr>
                      <w:rFonts w:ascii="Times New Roman" w:eastAsia="Times New Roman" w:hAnsi="Times New Roman" w:cs="Times New Roman"/>
                      <w:sz w:val="18"/>
                      <w:szCs w:val="18"/>
                      <w:lang w:eastAsia="tr-TR"/>
                    </w:rPr>
                    <w:t xml:space="preserve"> verdikleri kişiler aracılığı ile de kayıt yaptırabilirler.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Yatay ve dikey geçişler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13 – </w:t>
                  </w:r>
                  <w:r w:rsidRPr="00397AE0">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Yatay ve dikey geçişler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Özel öğrenci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lastRenderedPageBreak/>
                    <w:t>MADDE 14 – </w:t>
                  </w:r>
                  <w:r w:rsidRPr="00397AE0">
                    <w:rPr>
                      <w:rFonts w:ascii="Times New Roman" w:eastAsia="Times New Roman" w:hAnsi="Times New Roman" w:cs="Times New Roman"/>
                      <w:sz w:val="18"/>
                      <w:szCs w:val="18"/>
                      <w:lang w:eastAsia="tr-TR"/>
                    </w:rPr>
                    <w:t>(1) Başka bir yükseköğretim kurumunda kayıtlı ön lisans ve lisans öğrencileri Üniversiteden veya Üniversitedeki ön lisans ve lisans öğrencileri başka bir üniversiteden; farklı bir yükseköğretim ortamı, kültürü, kazanımı edinmek veya özel durumu, sağlık ve benzeri nedenlerle farklı bir yükseköğretim kurumunda eğitime devam etmek amacıyla kayıtları kendi üniversitelerinde kalmak şartıyla özel öğrenci olarak ders/dersler alabilirler.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Özel öğrencilik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dışındaki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15 – </w:t>
                  </w:r>
                  <w:r w:rsidRPr="00397AE0">
                    <w:rPr>
                      <w:rFonts w:ascii="Times New Roman" w:eastAsia="Times New Roman" w:hAnsi="Times New Roman" w:cs="Times New Roman"/>
                      <w:sz w:val="18"/>
                      <w:szCs w:val="18"/>
                      <w:lang w:eastAsia="tr-TR"/>
                    </w:rPr>
                    <w:t xml:space="preserve">(1) Üniversite ile yurt dışındaki üniversiteler arasında yapılan ikili anlaşmalar ve </w:t>
                  </w:r>
                  <w:proofErr w:type="spellStart"/>
                  <w:r w:rsidRPr="00397AE0">
                    <w:rPr>
                      <w:rFonts w:ascii="Times New Roman" w:eastAsia="Times New Roman" w:hAnsi="Times New Roman" w:cs="Times New Roman"/>
                      <w:sz w:val="18"/>
                      <w:szCs w:val="18"/>
                      <w:lang w:eastAsia="tr-TR"/>
                    </w:rPr>
                    <w:t>Erasmus</w:t>
                  </w:r>
                  <w:proofErr w:type="spellEnd"/>
                  <w:r w:rsidRPr="00397AE0">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yönetim kurulunun kararı ve Rektörlüğün onayı ile kesinleşir. Bu derslerden alınan notlar, ilgili yarıyılın başarısı olarak öğrenci transkriptine işlenir ve akademik ortalamaya katılır.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içi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16 – </w:t>
                  </w:r>
                  <w:r w:rsidRPr="00397AE0">
                    <w:rPr>
                      <w:rFonts w:ascii="Times New Roman" w:eastAsia="Times New Roman" w:hAnsi="Times New Roman" w:cs="Times New Roman"/>
                      <w:sz w:val="18"/>
                      <w:szCs w:val="18"/>
                      <w:lang w:eastAsia="tr-TR"/>
                    </w:rPr>
                    <w:t>(1) Üniversite ile ulusal düzeyde diğer üniversiteler arasında yapılacak protokoller çerçevesince öğrenci ve öğretim üyesi değişim programı uygulanır. Bu protokoller, 18/2/2009 tarihli ve 27145 sayılı Resmî Gazete’de yayımlanan Yükseköğretim Kurumları Arasında Öğrenci ve Öğretim Üyesi Değişim Programına İlişkin Yönetmelik hükümlerine göre yapılır.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17 – </w:t>
                  </w:r>
                  <w:r w:rsidRPr="00397AE0">
                    <w:rPr>
                      <w:rFonts w:ascii="Times New Roman" w:eastAsia="Times New Roman" w:hAnsi="Times New Roman" w:cs="Times New Roman"/>
                      <w:sz w:val="18"/>
                      <w:szCs w:val="18"/>
                      <w:lang w:eastAsia="tr-TR"/>
                    </w:rPr>
                    <w:t xml:space="preserve">(1)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397AE0">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kayıtlı engelli öğrenci, 23 üncü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DÖRDÜNCÜ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Yenileme, İntibak ve Ders Muafiyeti, Ders Alma ve 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yenileme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18 – </w:t>
                  </w:r>
                  <w:r w:rsidRPr="00397AE0">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 ve ders muafiyeti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19 – </w:t>
                  </w:r>
                  <w:r w:rsidRPr="00397AE0">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 alma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20 – </w:t>
                  </w:r>
                  <w:r w:rsidRPr="00397AE0">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Tıp ve diş hekimliği fakültelerinde ders, ders kurulu ve staj programları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Öğrencilerin ders kaydı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21 – </w:t>
                  </w:r>
                  <w:r w:rsidRPr="00397AE0">
                    <w:rPr>
                      <w:rFonts w:ascii="Times New Roman" w:eastAsia="Times New Roman" w:hAnsi="Times New Roman" w:cs="Times New Roman"/>
                      <w:sz w:val="18"/>
                      <w:szCs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Akademik danışmanların görevlerine ilişkin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BEŞİNCİ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Devam Mecburiyeti, 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Devam mecburiyeti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22 – </w:t>
                  </w:r>
                  <w:r w:rsidRPr="00397AE0">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bir kez yerine getiren öğrencilerin bu dersi tekrar almaları durumunda derse devam koşulu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Sağlık raporu, öğrencinin devam yükümlülüğünü ortadan kaldırmaz.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Öğrencilerin tekrar aldıkları bir dersin sınavlarına katılmaları gerekir. Bu dersler için devam zorunluluğu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devam mecburiyeti Senato tarafından belirlenir.</w:t>
                  </w:r>
                </w:p>
                <w:p w:rsidR="00397AE0" w:rsidRDefault="00397AE0" w:rsidP="00397AE0">
                  <w:pPr>
                    <w:spacing w:after="0" w:line="240" w:lineRule="atLeast"/>
                    <w:ind w:firstLine="566"/>
                    <w:jc w:val="both"/>
                    <w:rPr>
                      <w:rFonts w:ascii="Times New Roman" w:eastAsia="Times New Roman" w:hAnsi="Times New Roman" w:cs="Times New Roman"/>
                      <w:sz w:val="18"/>
                      <w:szCs w:val="18"/>
                      <w:lang w:eastAsia="tr-TR"/>
                    </w:rPr>
                  </w:pPr>
                  <w:r w:rsidRPr="00397AE0">
                    <w:rPr>
                      <w:rFonts w:ascii="Times New Roman" w:eastAsia="Times New Roman" w:hAnsi="Times New Roman" w:cs="Times New Roman"/>
                      <w:sz w:val="18"/>
                      <w:szCs w:val="18"/>
                      <w:lang w:eastAsia="tr-TR"/>
                    </w:rPr>
                    <w:t>(6) Öğrencilerin devam durumları, dersi veren öğretim elemanı tarafından öğrenciden alınan imza ile takip edilir.</w:t>
                  </w:r>
                </w:p>
                <w:p w:rsidR="000F2EA2" w:rsidRPr="000F2EA2" w:rsidRDefault="000F2EA2" w:rsidP="00397AE0">
                  <w:pPr>
                    <w:spacing w:after="0" w:line="240" w:lineRule="atLeast"/>
                    <w:ind w:firstLine="566"/>
                    <w:jc w:val="both"/>
                    <w:rPr>
                      <w:rFonts w:ascii="Times New Roman" w:eastAsia="Times New Roman" w:hAnsi="Times New Roman" w:cs="Times New Roman"/>
                      <w:sz w:val="19"/>
                      <w:szCs w:val="19"/>
                      <w:lang w:eastAsia="tr-TR"/>
                    </w:rPr>
                  </w:pPr>
                  <w:r w:rsidRPr="000F2EA2">
                    <w:rPr>
                      <w:rFonts w:ascii="Times New Roman" w:eastAsia="Times New Roman" w:hAnsi="Times New Roman" w:cs="Times New Roman"/>
                      <w:sz w:val="18"/>
                      <w:szCs w:val="18"/>
                      <w:lang w:eastAsia="tr-TR"/>
                    </w:rPr>
                    <w:t>(7)</w:t>
                  </w:r>
                  <w:r w:rsidRPr="000F2EA2">
                    <w:rPr>
                      <w:rFonts w:ascii="Times New Roman" w:eastAsia="Times New Roman" w:hAnsi="Times New Roman" w:cs="Times New Roman"/>
                      <w:b/>
                      <w:sz w:val="18"/>
                      <w:szCs w:val="18"/>
                      <w:lang w:eastAsia="tr-TR"/>
                    </w:rPr>
                    <w:t>(</w:t>
                  </w:r>
                  <w:proofErr w:type="gramStart"/>
                  <w:r w:rsidRPr="000F2EA2">
                    <w:rPr>
                      <w:rFonts w:ascii="Times New Roman" w:eastAsia="Times New Roman" w:hAnsi="Times New Roman" w:cs="Times New Roman"/>
                      <w:b/>
                      <w:sz w:val="18"/>
                      <w:szCs w:val="18"/>
                      <w:lang w:eastAsia="tr-TR"/>
                    </w:rPr>
                    <w:t>Ek:RG</w:t>
                  </w:r>
                  <w:proofErr w:type="gramEnd"/>
                  <w:r w:rsidRPr="000F2EA2">
                    <w:rPr>
                      <w:rFonts w:ascii="Times New Roman" w:eastAsia="Times New Roman" w:hAnsi="Times New Roman" w:cs="Times New Roman"/>
                      <w:b/>
                      <w:sz w:val="18"/>
                      <w:szCs w:val="18"/>
                      <w:lang w:eastAsia="tr-TR"/>
                    </w:rPr>
                    <w:t>-20/08/2018-30541)</w:t>
                  </w:r>
                  <w:r>
                    <w:rPr>
                      <w:rFonts w:ascii="Times New Roman" w:eastAsia="Times New Roman" w:hAnsi="Times New Roman" w:cs="Times New Roman"/>
                      <w:b/>
                      <w:sz w:val="18"/>
                      <w:szCs w:val="18"/>
                      <w:lang w:eastAsia="tr-TR"/>
                    </w:rPr>
                    <w:t xml:space="preserve"> </w:t>
                  </w:r>
                  <w:r w:rsidRPr="000F2EA2">
                    <w:rPr>
                      <w:rFonts w:ascii="Times New Roman" w:eastAsia="Times New Roman" w:hAnsi="Times New Roman" w:cs="Times New Roman"/>
                      <w:sz w:val="18"/>
                      <w:szCs w:val="18"/>
                      <w:lang w:eastAsia="tr-TR"/>
                    </w:rPr>
                    <w:t>Yaz öğretiminde açılan derslere devam mecburiyetiyle ilgili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23 – </w:t>
                  </w:r>
                  <w:r w:rsidRPr="00397AE0">
                    <w:rPr>
                      <w:rFonts w:ascii="Times New Roman" w:eastAsia="Times New Roman" w:hAnsi="Times New Roman" w:cs="Times New Roman"/>
                      <w:sz w:val="18"/>
                      <w:szCs w:val="18"/>
                      <w:lang w:eastAsia="tr-TR"/>
                    </w:rPr>
                    <w:t xml:space="preserve">(1) Öğrenci; öğretim planında yer alan tüm zorunlu dersler ile öngörülen </w:t>
                  </w:r>
                  <w:proofErr w:type="spellStart"/>
                  <w:r w:rsidRPr="00397AE0">
                    <w:rPr>
                      <w:rFonts w:ascii="Times New Roman" w:eastAsia="Times New Roman" w:hAnsi="Times New Roman" w:cs="Times New Roman"/>
                      <w:sz w:val="18"/>
                      <w:szCs w:val="18"/>
                      <w:lang w:eastAsia="tr-TR"/>
                    </w:rPr>
                    <w:t>AKTS’de</w:t>
                  </w:r>
                  <w:proofErr w:type="spellEnd"/>
                  <w:r w:rsidRPr="00397AE0">
                    <w:rPr>
                      <w:rFonts w:ascii="Times New Roman" w:eastAsia="Times New Roman" w:hAnsi="Times New Roman" w:cs="Times New Roman"/>
                      <w:sz w:val="18"/>
                      <w:szCs w:val="18"/>
                      <w:lang w:eastAsia="tr-TR"/>
                    </w:rPr>
                    <w:t xml:space="preserve"> seçmeli dersleri almak ve başarmakla yükümlüdür.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sınavı hakkı verilir.</w:t>
                  </w:r>
                  <w:r w:rsidR="00624321">
                    <w:rPr>
                      <w:rFonts w:ascii="Times New Roman" w:eastAsia="Times New Roman" w:hAnsi="Times New Roman" w:cs="Times New Roman"/>
                      <w:b/>
                      <w:sz w:val="18"/>
                      <w:szCs w:val="18"/>
                      <w:lang w:eastAsia="tr-TR"/>
                    </w:rPr>
                    <w:t xml:space="preserve"> (</w:t>
                  </w:r>
                  <w:proofErr w:type="gramStart"/>
                  <w:r w:rsidR="00624321">
                    <w:rPr>
                      <w:rFonts w:ascii="Times New Roman" w:eastAsia="Times New Roman" w:hAnsi="Times New Roman" w:cs="Times New Roman"/>
                      <w:b/>
                      <w:sz w:val="18"/>
                      <w:szCs w:val="18"/>
                      <w:lang w:eastAsia="tr-TR"/>
                    </w:rPr>
                    <w:t>Ek:RG</w:t>
                  </w:r>
                  <w:proofErr w:type="gramEnd"/>
                  <w:r w:rsidR="00624321">
                    <w:rPr>
                      <w:rFonts w:ascii="Times New Roman" w:eastAsia="Times New Roman" w:hAnsi="Times New Roman" w:cs="Times New Roman"/>
                      <w:b/>
                      <w:sz w:val="18"/>
                      <w:szCs w:val="18"/>
                      <w:lang w:eastAsia="tr-TR"/>
                    </w:rPr>
                    <w:t>-23/06/2019</w:t>
                  </w:r>
                  <w:r w:rsidR="00624321"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624321" w:rsidRPr="00B61B72">
                    <w:rPr>
                      <w:rFonts w:ascii="Times New Roman" w:eastAsia="Times New Roman" w:hAnsi="Times New Roman" w:cs="Times New Roman"/>
                      <w:b/>
                      <w:sz w:val="18"/>
                      <w:szCs w:val="18"/>
                      <w:lang w:eastAsia="tr-TR"/>
                    </w:rPr>
                    <w:t>)</w:t>
                  </w:r>
                  <w:r w:rsidR="00624321">
                    <w:rPr>
                      <w:rFonts w:ascii="Times New Roman" w:eastAsia="Times New Roman" w:hAnsi="Times New Roman" w:cs="Times New Roman"/>
                      <w:b/>
                      <w:sz w:val="18"/>
                      <w:szCs w:val="18"/>
                      <w:lang w:eastAsia="tr-TR"/>
                    </w:rPr>
                    <w:t xml:space="preserve"> </w:t>
                  </w:r>
                  <w:r w:rsidR="00624321">
                    <w:rPr>
                      <w:rFonts w:ascii="Times New Roman" w:eastAsia="Times New Roman" w:hAnsi="Times New Roman" w:cs="Times New Roman"/>
                      <w:sz w:val="18"/>
                      <w:szCs w:val="18"/>
                      <w:lang w:eastAsia="tr-TR"/>
                    </w:rPr>
                    <w:t>Uygulamalı Mühendislik Eğitimi dersi alan öğrencilere bu ders için bütünleme ve tek ders sınav hakkı verilmez.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dönüştürülerek bir başarı notu verilir. Bağıl değerlendirme koşulunun sağlanamadığı dersler için mutlak değerlendirme sistemi kullanılır.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Örgün öğretimde bir dersin başarı hesaplanmasında ara sınavların harf notuna katkısı %40, yarıyıl sonu sınavının harf notuna katkısı %60’tır.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w:t>
                  </w:r>
                  <w:r w:rsidR="00460F41">
                    <w:rPr>
                      <w:rFonts w:ascii="Times New Roman" w:eastAsia="Times New Roman" w:hAnsi="Times New Roman" w:cs="Times New Roman"/>
                      <w:b/>
                      <w:sz w:val="18"/>
                      <w:szCs w:val="18"/>
                      <w:lang w:eastAsia="tr-TR"/>
                    </w:rPr>
                    <w:t xml:space="preserve"> (</w:t>
                  </w:r>
                  <w:proofErr w:type="gramStart"/>
                  <w:r w:rsidR="00460F41">
                    <w:rPr>
                      <w:rFonts w:ascii="Times New Roman" w:eastAsia="Times New Roman" w:hAnsi="Times New Roman" w:cs="Times New Roman"/>
                      <w:b/>
                      <w:sz w:val="18"/>
                      <w:szCs w:val="18"/>
                      <w:lang w:eastAsia="tr-TR"/>
                    </w:rPr>
                    <w:t>Değişik:RG</w:t>
                  </w:r>
                  <w:proofErr w:type="gramEnd"/>
                  <w:r w:rsidR="00460F41">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08</w:t>
                  </w:r>
                  <w:r w:rsidR="00460F41">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10</w:t>
                  </w:r>
                  <w:r w:rsidR="00460F41">
                    <w:rPr>
                      <w:rFonts w:ascii="Times New Roman" w:eastAsia="Times New Roman" w:hAnsi="Times New Roman" w:cs="Times New Roman"/>
                      <w:b/>
                      <w:sz w:val="18"/>
                      <w:szCs w:val="18"/>
                      <w:lang w:eastAsia="tr-TR"/>
                    </w:rPr>
                    <w:t>/20</w:t>
                  </w:r>
                  <w:r w:rsidR="00301377">
                    <w:rPr>
                      <w:rFonts w:ascii="Times New Roman" w:eastAsia="Times New Roman" w:hAnsi="Times New Roman" w:cs="Times New Roman"/>
                      <w:b/>
                      <w:sz w:val="18"/>
                      <w:szCs w:val="18"/>
                      <w:lang w:eastAsia="tr-TR"/>
                    </w:rPr>
                    <w:t>21</w:t>
                  </w:r>
                  <w:r w:rsidR="00460F41" w:rsidRPr="00B61B72">
                    <w:rPr>
                      <w:rFonts w:ascii="Times New Roman" w:eastAsia="Times New Roman" w:hAnsi="Times New Roman" w:cs="Times New Roman"/>
                      <w:b/>
                      <w:sz w:val="18"/>
                      <w:szCs w:val="18"/>
                      <w:lang w:eastAsia="tr-TR"/>
                    </w:rPr>
                    <w:t>-</w:t>
                  </w:r>
                  <w:r w:rsidR="00301377">
                    <w:rPr>
                      <w:rFonts w:ascii="Times New Roman" w:eastAsia="Times New Roman" w:hAnsi="Times New Roman" w:cs="Times New Roman"/>
                      <w:b/>
                      <w:sz w:val="18"/>
                      <w:szCs w:val="18"/>
                      <w:lang w:eastAsia="tr-TR"/>
                    </w:rPr>
                    <w:t>31622</w:t>
                  </w:r>
                  <w:r w:rsidR="00460F41" w:rsidRPr="00B61B72">
                    <w:rPr>
                      <w:rFonts w:ascii="Times New Roman" w:eastAsia="Times New Roman" w:hAnsi="Times New Roman" w:cs="Times New Roman"/>
                      <w:b/>
                      <w:sz w:val="18"/>
                      <w:szCs w:val="18"/>
                      <w:lang w:eastAsia="tr-TR"/>
                    </w:rPr>
                    <w:t>)</w:t>
                  </w:r>
                  <w:r w:rsidR="00460F41">
                    <w:rPr>
                      <w:rFonts w:ascii="Times New Roman" w:eastAsia="Times New Roman" w:hAnsi="Times New Roman" w:cs="Times New Roman"/>
                      <w:b/>
                      <w:sz w:val="18"/>
                      <w:szCs w:val="18"/>
                      <w:lang w:eastAsia="tr-TR"/>
                    </w:rPr>
                    <w:t xml:space="preserve"> </w:t>
                  </w:r>
                  <w:r w:rsidR="00460F41" w:rsidRPr="00397AE0">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xml:space="preserve"> Harfli notlar, başarı notu, değerlendirme ve not aralıkları aşağıdaki tabloda verilmiştir: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u w:val="single"/>
                      <w:lang w:eastAsia="tr-TR"/>
                    </w:rPr>
                    <w:t>Harfli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Başarı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Değerlendirme</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Puan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AA                        4,00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88</w:t>
                  </w:r>
                  <w:r w:rsidRPr="00397AE0">
                    <w:rPr>
                      <w:rFonts w:ascii="Times New Roman" w:eastAsia="Times New Roman" w:hAnsi="Times New Roman" w:cs="Times New Roman"/>
                      <w:sz w:val="18"/>
                      <w:szCs w:val="18"/>
                      <w:lang w:eastAsia="tr-TR"/>
                    </w:rPr>
                    <w:t>-100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BA                        3,50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31537A">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79 - 87</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BB                         3,00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7</w:t>
                  </w:r>
                  <w:r w:rsidR="0003495F">
                    <w:rPr>
                      <w:rFonts w:ascii="Times New Roman" w:eastAsia="Times New Roman" w:hAnsi="Times New Roman" w:cs="Times New Roman"/>
                      <w:sz w:val="18"/>
                      <w:szCs w:val="18"/>
                      <w:lang w:eastAsia="tr-TR"/>
                    </w:rPr>
                    <w:t xml:space="preserve">1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7</w:t>
                  </w:r>
                  <w:r w:rsidRPr="00397AE0">
                    <w:rPr>
                      <w:rFonts w:ascii="Times New Roman" w:eastAsia="Times New Roman" w:hAnsi="Times New Roman" w:cs="Times New Roman"/>
                      <w:sz w:val="18"/>
                      <w:szCs w:val="18"/>
                      <w:lang w:eastAsia="tr-TR"/>
                    </w:rPr>
                    <w:t>8</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CB                         2,50                         </w:t>
                  </w:r>
                  <w:r w:rsidR="0031537A">
                    <w:rPr>
                      <w:rFonts w:ascii="Times New Roman" w:eastAsia="Times New Roman" w:hAnsi="Times New Roman" w:cs="Times New Roman"/>
                      <w:sz w:val="18"/>
                      <w:szCs w:val="18"/>
                      <w:lang w:eastAsia="tr-TR"/>
                    </w:rPr>
                    <w:t>Başarılı</w:t>
                  </w:r>
                  <w:r w:rsidR="0003495F">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lang w:eastAsia="tr-TR"/>
                    </w:rPr>
                    <w:t>6</w:t>
                  </w:r>
                  <w:r w:rsidR="0003495F">
                    <w:rPr>
                      <w:rFonts w:ascii="Times New Roman" w:eastAsia="Times New Roman" w:hAnsi="Times New Roman" w:cs="Times New Roman"/>
                      <w:sz w:val="18"/>
                      <w:szCs w:val="18"/>
                      <w:lang w:eastAsia="tr-TR"/>
                    </w:rPr>
                    <w:t xml:space="preserve">3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7</w:t>
                  </w:r>
                  <w:r w:rsidR="0003495F">
                    <w:rPr>
                      <w:rFonts w:ascii="Times New Roman" w:eastAsia="Times New Roman" w:hAnsi="Times New Roman" w:cs="Times New Roman"/>
                      <w:sz w:val="18"/>
                      <w:szCs w:val="18"/>
                      <w:lang w:eastAsia="tr-TR"/>
                    </w:rPr>
                    <w:t>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CC                         2,00                         </w:t>
                  </w:r>
                  <w:r w:rsidR="0031537A">
                    <w:rPr>
                      <w:rFonts w:ascii="Times New Roman" w:eastAsia="Times New Roman" w:hAnsi="Times New Roman" w:cs="Times New Roman"/>
                      <w:sz w:val="18"/>
                      <w:szCs w:val="18"/>
                      <w:lang w:eastAsia="tr-TR"/>
                    </w:rPr>
                    <w:t>Başarılı</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55</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6</w:t>
                  </w:r>
                  <w:r w:rsidR="0003495F">
                    <w:rPr>
                      <w:rFonts w:ascii="Times New Roman" w:eastAsia="Times New Roman" w:hAnsi="Times New Roman" w:cs="Times New Roman"/>
                      <w:sz w:val="18"/>
                      <w:szCs w:val="18"/>
                      <w:lang w:eastAsia="tr-TR"/>
                    </w:rPr>
                    <w:t>2</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DC                        1,50                          </w:t>
                  </w:r>
                  <w:r w:rsidR="0003495F">
                    <w:rPr>
                      <w:rFonts w:ascii="Times New Roman" w:eastAsia="Times New Roman" w:hAnsi="Times New Roman" w:cs="Times New Roman"/>
                      <w:sz w:val="18"/>
                      <w:szCs w:val="18"/>
                      <w:lang w:eastAsia="tr-TR"/>
                    </w:rPr>
                    <w:t>Koşullu</w:t>
                  </w:r>
                  <w:r w:rsidRPr="00397AE0">
                    <w:rPr>
                      <w:rFonts w:ascii="Times New Roman" w:eastAsia="Times New Roman" w:hAnsi="Times New Roman" w:cs="Times New Roman"/>
                      <w:sz w:val="18"/>
                      <w:szCs w:val="18"/>
                      <w:lang w:eastAsia="tr-TR"/>
                    </w:rPr>
                    <w:t xml:space="preserve"> başarılı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4</w:t>
                  </w:r>
                  <w:r w:rsidR="0003495F">
                    <w:rPr>
                      <w:rFonts w:ascii="Times New Roman" w:eastAsia="Times New Roman" w:hAnsi="Times New Roman" w:cs="Times New Roman"/>
                      <w:sz w:val="18"/>
                      <w:szCs w:val="18"/>
                      <w:lang w:eastAsia="tr-TR"/>
                    </w:rPr>
                    <w:t xml:space="preserve">7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54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DD                        1,00                          </w:t>
                  </w:r>
                  <w:r w:rsidR="0003495F">
                    <w:rPr>
                      <w:rFonts w:ascii="Times New Roman" w:eastAsia="Times New Roman" w:hAnsi="Times New Roman" w:cs="Times New Roman"/>
                      <w:sz w:val="18"/>
                      <w:szCs w:val="18"/>
                      <w:lang w:eastAsia="tr-TR"/>
                    </w:rPr>
                    <w:t>Koşullu</w:t>
                  </w:r>
                  <w:r w:rsidRPr="00397AE0">
                    <w:rPr>
                      <w:rFonts w:ascii="Times New Roman" w:eastAsia="Times New Roman" w:hAnsi="Times New Roman" w:cs="Times New Roman"/>
                      <w:sz w:val="18"/>
                      <w:szCs w:val="18"/>
                      <w:lang w:eastAsia="tr-TR"/>
                    </w:rPr>
                    <w:t xml:space="preserve"> başarılı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40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4</w:t>
                  </w:r>
                  <w:r w:rsidR="0003495F">
                    <w:rPr>
                      <w:rFonts w:ascii="Times New Roman" w:eastAsia="Times New Roman" w:hAnsi="Times New Roman" w:cs="Times New Roman"/>
                      <w:sz w:val="18"/>
                      <w:szCs w:val="18"/>
                      <w:lang w:eastAsia="tr-TR"/>
                    </w:rPr>
                    <w:t>6</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FD                         0,50                         </w:t>
                  </w:r>
                  <w:r w:rsidR="0003495F">
                    <w:rPr>
                      <w:rFonts w:ascii="Times New Roman" w:eastAsia="Times New Roman" w:hAnsi="Times New Roman" w:cs="Times New Roman"/>
                      <w:sz w:val="18"/>
                      <w:szCs w:val="18"/>
                      <w:lang w:eastAsia="tr-TR"/>
                    </w:rPr>
                    <w:t>Başarısız</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31 - 39</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FF                         0,00                          </w:t>
                  </w:r>
                  <w:r w:rsidR="0003495F">
                    <w:rPr>
                      <w:rFonts w:ascii="Times New Roman" w:eastAsia="Times New Roman" w:hAnsi="Times New Roman" w:cs="Times New Roman"/>
                      <w:sz w:val="18"/>
                      <w:szCs w:val="18"/>
                      <w:lang w:eastAsia="tr-TR"/>
                    </w:rPr>
                    <w:t>Başarısız</w:t>
                  </w:r>
                  <w:r w:rsidRPr="00397AE0">
                    <w:rPr>
                      <w:rFonts w:ascii="Times New Roman" w:eastAsia="Times New Roman" w:hAnsi="Times New Roman" w:cs="Times New Roman"/>
                      <w:sz w:val="18"/>
                      <w:szCs w:val="18"/>
                      <w:lang w:eastAsia="tr-TR"/>
                    </w:rPr>
                    <w:t>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0</w:t>
                  </w:r>
                  <w:r w:rsidR="0003495F">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r w:rsidR="0003495F">
                    <w:rPr>
                      <w:rFonts w:ascii="Times New Roman" w:eastAsia="Times New Roman" w:hAnsi="Times New Roman" w:cs="Times New Roman"/>
                      <w:sz w:val="18"/>
                      <w:szCs w:val="18"/>
                      <w:lang w:eastAsia="tr-TR"/>
                    </w:rPr>
                    <w:t xml:space="preserve"> 30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YE                         -                              Yeterli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YS                         -                              Yetersiz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DS                         -                              Devamsız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MF                        -                              Muaf                      </w:t>
                  </w:r>
                  <w:r w:rsidR="001C03A2">
                    <w:rPr>
                      <w:rFonts w:ascii="Times New Roman" w:eastAsia="Times New Roman" w:hAnsi="Times New Roman" w:cs="Times New Roman"/>
                      <w:sz w:val="18"/>
                      <w:szCs w:val="18"/>
                      <w:lang w:eastAsia="tr-TR"/>
                    </w:rPr>
                    <w:t xml:space="preserve">    </w:t>
                  </w:r>
                  <w:r w:rsidRPr="00397AE0">
                    <w:rPr>
                      <w:rFonts w:ascii="Times New Roman" w:eastAsia="Times New Roman" w:hAnsi="Times New Roman" w:cs="Times New Roman"/>
                      <w:sz w:val="18"/>
                      <w:szCs w:val="18"/>
                      <w:lang w:eastAsia="tr-TR"/>
                    </w:rPr>
                    <w:t>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Bulunan yarıyıl sonu veya </w:t>
                  </w:r>
                  <w:proofErr w:type="gramStart"/>
                  <w:r w:rsidRPr="00397AE0">
                    <w:rPr>
                      <w:rFonts w:ascii="Times New Roman" w:eastAsia="Times New Roman" w:hAnsi="Times New Roman" w:cs="Times New Roman"/>
                      <w:sz w:val="18"/>
                      <w:szCs w:val="18"/>
                      <w:lang w:eastAsia="tr-TR"/>
                    </w:rPr>
                    <w:t>yıl sonu</w:t>
                  </w:r>
                  <w:proofErr w:type="gramEnd"/>
                  <w:r w:rsidRPr="00397AE0">
                    <w:rPr>
                      <w:rFonts w:ascii="Times New Roman" w:eastAsia="Times New Roman" w:hAnsi="Times New Roman" w:cs="Times New Roman"/>
                      <w:sz w:val="18"/>
                      <w:szCs w:val="18"/>
                      <w:lang w:eastAsia="tr-TR"/>
                    </w:rPr>
                    <w:t xml:space="preserve"> itibariyle genel not ortalaması en az 2,00 olan öğrenci başarılı, genel not ortalaması 2,00’den az olan öğrenci başarısız sayılır. Burs veya kredi alan öğrencilerin başarı durumu yılsonu genel not ortalaması değerlerine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Genel not ortalaması 3,00 ve üstü olan öğrencilere onur ve yüksek onur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lastRenderedPageBreak/>
                    <w:t xml:space="preserve">(9)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harfli notlar, başarı notu, değerlendirme, not aralıkları ve öğrenci başarısıyla ilgili diğer hususlar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ALTINCI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Mazeretler, İzinli Sayılma, 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Mazeretler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24 – </w:t>
                  </w:r>
                  <w:r w:rsidRPr="00397AE0">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için belirtilen devam koşulları aranmaz. Bu durumdaki öğrencilerin ara sınav ve/veya yarıyıl/yılsonu sınav hakları saklıdır.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İzinli sayılma</w:t>
                  </w:r>
                </w:p>
                <w:p w:rsidR="00615537" w:rsidRPr="00674AD5" w:rsidRDefault="00397AE0" w:rsidP="00615537">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25 – </w:t>
                  </w:r>
                  <w:r w:rsidRPr="00397AE0">
                    <w:rPr>
                      <w:rFonts w:ascii="Times New Roman" w:eastAsia="Times New Roman" w:hAnsi="Times New Roman" w:cs="Times New Roman"/>
                      <w:sz w:val="18"/>
                      <w:szCs w:val="18"/>
                      <w:lang w:eastAsia="tr-TR"/>
                    </w:rPr>
                    <w:t>(1)</w:t>
                  </w:r>
                  <w:r w:rsidR="00615537">
                    <w:rPr>
                      <w:rFonts w:ascii="Times New Roman" w:eastAsia="Times New Roman" w:hAnsi="Times New Roman" w:cs="Times New Roman"/>
                      <w:b/>
                      <w:sz w:val="18"/>
                      <w:szCs w:val="18"/>
                      <w:lang w:eastAsia="tr-TR"/>
                    </w:rPr>
                    <w:t xml:space="preserve"> </w:t>
                  </w:r>
                  <w:r w:rsidR="00615537">
                    <w:rPr>
                      <w:rFonts w:ascii="Times New Roman" w:eastAsia="Times New Roman" w:hAnsi="Times New Roman" w:cs="Times New Roman"/>
                      <w:b/>
                      <w:sz w:val="18"/>
                      <w:szCs w:val="18"/>
                      <w:lang w:eastAsia="tr-TR"/>
                    </w:rPr>
                    <w:t>(</w:t>
                  </w:r>
                  <w:proofErr w:type="gramStart"/>
                  <w:r w:rsidR="00615537">
                    <w:rPr>
                      <w:rFonts w:ascii="Times New Roman" w:eastAsia="Times New Roman" w:hAnsi="Times New Roman" w:cs="Times New Roman"/>
                      <w:b/>
                      <w:sz w:val="18"/>
                      <w:szCs w:val="18"/>
                      <w:lang w:eastAsia="tr-TR"/>
                    </w:rPr>
                    <w:t>Değişik:RG</w:t>
                  </w:r>
                  <w:proofErr w:type="gramEnd"/>
                  <w:r w:rsidR="00615537">
                    <w:rPr>
                      <w:rFonts w:ascii="Times New Roman" w:eastAsia="Times New Roman" w:hAnsi="Times New Roman" w:cs="Times New Roman"/>
                      <w:b/>
                      <w:sz w:val="18"/>
                      <w:szCs w:val="18"/>
                      <w:lang w:eastAsia="tr-TR"/>
                    </w:rPr>
                    <w:t>-0</w:t>
                  </w:r>
                  <w:r w:rsidR="00615537">
                    <w:rPr>
                      <w:rFonts w:ascii="Times New Roman" w:eastAsia="Times New Roman" w:hAnsi="Times New Roman" w:cs="Times New Roman"/>
                      <w:b/>
                      <w:sz w:val="18"/>
                      <w:szCs w:val="18"/>
                      <w:lang w:val="tr-CY" w:eastAsia="tr-TR"/>
                    </w:rPr>
                    <w:t>9</w:t>
                  </w:r>
                  <w:r w:rsidR="00615537">
                    <w:rPr>
                      <w:rFonts w:ascii="Times New Roman" w:eastAsia="Times New Roman" w:hAnsi="Times New Roman" w:cs="Times New Roman"/>
                      <w:b/>
                      <w:sz w:val="18"/>
                      <w:szCs w:val="18"/>
                      <w:lang w:eastAsia="tr-TR"/>
                    </w:rPr>
                    <w:t>/0</w:t>
                  </w:r>
                  <w:r w:rsidR="00615537">
                    <w:rPr>
                      <w:rFonts w:ascii="Times New Roman" w:eastAsia="Times New Roman" w:hAnsi="Times New Roman" w:cs="Times New Roman"/>
                      <w:b/>
                      <w:sz w:val="18"/>
                      <w:szCs w:val="18"/>
                      <w:lang w:val="tr-CY" w:eastAsia="tr-TR"/>
                    </w:rPr>
                    <w:t>6</w:t>
                  </w:r>
                  <w:r w:rsidR="00615537">
                    <w:rPr>
                      <w:rFonts w:ascii="Times New Roman" w:eastAsia="Times New Roman" w:hAnsi="Times New Roman" w:cs="Times New Roman"/>
                      <w:b/>
                      <w:sz w:val="18"/>
                      <w:szCs w:val="18"/>
                      <w:lang w:eastAsia="tr-TR"/>
                    </w:rPr>
                    <w:t>/202</w:t>
                  </w:r>
                  <w:r w:rsidR="00615537">
                    <w:rPr>
                      <w:rFonts w:ascii="Times New Roman" w:eastAsia="Times New Roman" w:hAnsi="Times New Roman" w:cs="Times New Roman"/>
                      <w:b/>
                      <w:sz w:val="18"/>
                      <w:szCs w:val="18"/>
                      <w:lang w:val="tr-CY" w:eastAsia="tr-TR"/>
                    </w:rPr>
                    <w:t>4</w:t>
                  </w:r>
                  <w:r w:rsidR="00615537" w:rsidRPr="00B61B72">
                    <w:rPr>
                      <w:rFonts w:ascii="Times New Roman" w:eastAsia="Times New Roman" w:hAnsi="Times New Roman" w:cs="Times New Roman"/>
                      <w:b/>
                      <w:sz w:val="18"/>
                      <w:szCs w:val="18"/>
                      <w:lang w:eastAsia="tr-TR"/>
                    </w:rPr>
                    <w:t>-</w:t>
                  </w:r>
                  <w:r w:rsidR="00615537">
                    <w:rPr>
                      <w:rFonts w:ascii="Times New Roman" w:eastAsia="Times New Roman" w:hAnsi="Times New Roman" w:cs="Times New Roman"/>
                      <w:b/>
                      <w:sz w:val="18"/>
                      <w:szCs w:val="18"/>
                      <w:lang w:eastAsia="tr-TR"/>
                    </w:rPr>
                    <w:t>3</w:t>
                  </w:r>
                  <w:r w:rsidR="00615537">
                    <w:rPr>
                      <w:rFonts w:ascii="Times New Roman" w:eastAsia="Times New Roman" w:hAnsi="Times New Roman" w:cs="Times New Roman"/>
                      <w:b/>
                      <w:sz w:val="18"/>
                      <w:szCs w:val="18"/>
                      <w:lang w:val="tr-CY" w:eastAsia="tr-TR"/>
                    </w:rPr>
                    <w:t>2571</w:t>
                  </w:r>
                  <w:r w:rsidR="00615537" w:rsidRPr="00B61B72">
                    <w:rPr>
                      <w:rFonts w:ascii="Times New Roman" w:eastAsia="Times New Roman" w:hAnsi="Times New Roman" w:cs="Times New Roman"/>
                      <w:b/>
                      <w:sz w:val="18"/>
                      <w:szCs w:val="18"/>
                      <w:lang w:eastAsia="tr-TR"/>
                    </w:rPr>
                    <w:t>)</w:t>
                  </w:r>
                  <w:r w:rsidRPr="00397AE0">
                    <w:rPr>
                      <w:rFonts w:ascii="Times New Roman" w:eastAsia="Times New Roman" w:hAnsi="Times New Roman" w:cs="Times New Roman"/>
                      <w:sz w:val="18"/>
                      <w:szCs w:val="18"/>
                      <w:lang w:eastAsia="tr-TR"/>
                    </w:rPr>
                    <w:t xml:space="preserve"> </w:t>
                  </w:r>
                  <w:r w:rsidR="00615537" w:rsidRPr="00674AD5">
                    <w:rPr>
                      <w:rFonts w:ascii="Times New Roman" w:eastAsia="Times New Roman" w:hAnsi="Times New Roman" w:cs="Times New Roman"/>
                      <w:sz w:val="18"/>
                      <w:szCs w:val="18"/>
                      <w:lang w:eastAsia="tr-TR"/>
                    </w:rPr>
                    <w:t>Öğrenciler belgeleyecekleri önemli ve haklı nedenleri, sorunları bulunması veya öğrenim ve eğitimlerine katkıda bulunacak Üniversite dışı burs, staj ve araştırma imkânları doğması halinde; ilgili birim yönetim kurulu kararı ile bir defada en çok iki yarıyıl ve öğrenim süresi boyunca en çok dört yarıyıl kayıt dondurulabilir. Hastalığı ve tedavi süreci devam eden öğrenciler ile hükümlü öğrenciler için bu süre dört yarıyıldan fazla olabilir. Ancak bu tür izinler ile ilgili başvuruların, eğitim-öğretim yarıyılının ilk ayı içinde yapılması gerekir.”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bookmarkStart w:id="0" w:name="_GoBack"/>
                  <w:bookmarkEnd w:id="0"/>
                  <w:r w:rsidRPr="00397AE0">
                    <w:rPr>
                      <w:rFonts w:ascii="Times New Roman" w:eastAsia="Times New Roman" w:hAnsi="Times New Roman" w:cs="Times New Roman"/>
                      <w:b/>
                      <w:bCs/>
                      <w:sz w:val="18"/>
                      <w:szCs w:val="18"/>
                      <w:lang w:eastAsia="tr-TR"/>
                    </w:rPr>
                    <w:t>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26 – </w:t>
                  </w:r>
                  <w:r w:rsidRPr="00397AE0">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Öğrencinin ekonomik nedenlerle eğitim ve öğretimine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Öğrencinin hangi sıfatta bulunursa bulunsun, tecil hakkını kaybetmesi veya tecilinin kaldırılması nedeniyle askere alınması,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Öğrencinin tutukluluk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Haklı ve geçerli nedenleri ilgili birim yönetim kurulunca kabul edilen öğrenciler, 22 </w:t>
                  </w:r>
                  <w:proofErr w:type="spellStart"/>
                  <w:r w:rsidRPr="00397AE0">
                    <w:rPr>
                      <w:rFonts w:ascii="Times New Roman" w:eastAsia="Times New Roman" w:hAnsi="Times New Roman" w:cs="Times New Roman"/>
                      <w:sz w:val="18"/>
                      <w:szCs w:val="18"/>
                      <w:lang w:eastAsia="tr-TR"/>
                    </w:rPr>
                    <w:t>nci</w:t>
                  </w:r>
                  <w:proofErr w:type="spellEnd"/>
                  <w:r w:rsidRPr="00397AE0">
                    <w:rPr>
                      <w:rFonts w:ascii="Times New Roman" w:eastAsia="Times New Roman" w:hAnsi="Times New Roman" w:cs="Times New Roman"/>
                      <w:sz w:val="18"/>
                      <w:szCs w:val="18"/>
                      <w:lang w:eastAsia="tr-TR"/>
                    </w:rPr>
                    <w:t xml:space="preserve"> maddedeki devam koşullarını sağlamak zorundadırlar.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YEDİNCİ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Katkı Payı, Öğrenim Ücreti, Mezuniyet, Diplomalar ve 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Öğrenci katkı payı ve öğrenim ücreti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27 – </w:t>
                  </w:r>
                  <w:r w:rsidRPr="00397AE0">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Bakanlar Kurulunca belirlenen usul ve esaslar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Diploma programlarının hazırlık sınıfı eğitimi hariç olmak üzere, iki yıllık ön lisans ve dört, beş ve altı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397AE0">
                    <w:rPr>
                      <w:rFonts w:ascii="Times New Roman" w:eastAsia="Times New Roman" w:hAnsi="Times New Roman" w:cs="Times New Roman"/>
                      <w:sz w:val="18"/>
                      <w:szCs w:val="18"/>
                      <w:lang w:eastAsia="tr-TR"/>
                    </w:rPr>
                    <w:t>yıl sonunda</w:t>
                  </w:r>
                  <w:proofErr w:type="gramEnd"/>
                  <w:r w:rsidRPr="00397AE0">
                    <w:rPr>
                      <w:rFonts w:ascii="Times New Roman" w:eastAsia="Times New Roman" w:hAnsi="Times New Roman" w:cs="Times New Roman"/>
                      <w:sz w:val="18"/>
                      <w:szCs w:val="18"/>
                      <w:lang w:eastAsia="tr-TR"/>
                    </w:rPr>
                    <w:t xml:space="preserve"> bu madde hükümlerine göre katkı payı alınır.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(4) Hazırlık sınıfı hariç, bulundukları bölümde her bir dönem için belirlenen asgari derslerden başarılı olan ve bu dersleri alan öğrencilerin başarı ortalamasına göre dönem sonu itibarıyla yapılacak sıralamada ilk %10’a giren ikinci </w:t>
                  </w:r>
                  <w:r w:rsidRPr="00397AE0">
                    <w:rPr>
                      <w:rFonts w:ascii="Times New Roman" w:eastAsia="Times New Roman" w:hAnsi="Times New Roman" w:cs="Times New Roman"/>
                      <w:sz w:val="18"/>
                      <w:szCs w:val="18"/>
                      <w:lang w:eastAsia="tr-TR"/>
                    </w:rPr>
                    <w:lastRenderedPageBreak/>
                    <w:t xml:space="preserve">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birinci öğretim öğrencilerinin ödeyecekleri öğrenci katkı payı kadar öğrenim ücreti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(5) Hazırlık sınıfı hariç, bulundukları bölümde her bir dönem için belirlenen asgari derslerden başarılı olan ve bu dersleri alan öğrencilerin başarı ortalamasına göre dönem sonu itibarıyla yapılacak sıralamada ilk %10’a giren birinci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ödeyecekleri öğrenci katkı payının yarısını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Mezuniyet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28 – </w:t>
                  </w:r>
                  <w:r w:rsidRPr="00397AE0">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Mezuniyet tarihi, her sınav döneminin bitim tarihidir.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Diplomalar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29 – </w:t>
                  </w:r>
                  <w:r w:rsidRPr="00397AE0">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Lisans öğrenimlerini tamamlamayan veya tamamlayamayan öğrencilere, 18/3/1989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Mezun olan öğrencilere, diploma dışında eğitim-öğretim programlarında almış oldukları bütün dersleri, uygulamaları ve bunların ders saatlerini </w:t>
                  </w:r>
                  <w:proofErr w:type="spellStart"/>
                  <w:r w:rsidRPr="00397AE0">
                    <w:rPr>
                      <w:rFonts w:ascii="Times New Roman" w:eastAsia="Times New Roman" w:hAnsi="Times New Roman" w:cs="Times New Roman"/>
                      <w:sz w:val="18"/>
                      <w:szCs w:val="18"/>
                      <w:lang w:eastAsia="tr-TR"/>
                    </w:rPr>
                    <w:t>AKTS’lerini</w:t>
                  </w:r>
                  <w:proofErr w:type="spellEnd"/>
                  <w:r w:rsidRPr="00397AE0">
                    <w:rPr>
                      <w:rFonts w:ascii="Times New Roman" w:eastAsia="Times New Roman" w:hAnsi="Times New Roman" w:cs="Times New Roman"/>
                      <w:sz w:val="18"/>
                      <w:szCs w:val="18"/>
                      <w:lang w:eastAsia="tr-TR"/>
                    </w:rPr>
                    <w:t>; aldıkları proje, laboratuvar, bitirme ödevi, seminer, bitirme tezi ve zorunlu staj gibi çalışmaları, başarı notları ve varsa onur derecelerini de birlikte belirten bir not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30 – </w:t>
                  </w:r>
                  <w:r w:rsidRPr="00397AE0">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2547 sayılı Kanunun 44 üncü maddesi hükümleri çerçevesinde belirtilen süreler içerisinde devam ve başarı şartlarını yerine getiremeyen öğrencilerin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Üniversiteden ilişik kesilmesiyle ilgili usul ve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SEKİZİNCİ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Çeşitli ve Son Hükümler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Tebligat ve adres bildirme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31 – </w:t>
                  </w:r>
                  <w:r w:rsidRPr="00397AE0">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Disiplin işleri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32 – </w:t>
                  </w:r>
                  <w:r w:rsidRPr="00397AE0">
                    <w:rPr>
                      <w:rFonts w:ascii="Times New Roman" w:eastAsia="Times New Roman" w:hAnsi="Times New Roman" w:cs="Times New Roman"/>
                      <w:sz w:val="18"/>
                      <w:szCs w:val="18"/>
                      <w:lang w:eastAsia="tr-TR"/>
                    </w:rPr>
                    <w:t>(1) Öğrencilerin disiplin işleri, 18/8/2012 tarihli ve 28388 sayılı Resmî Gazete’de yayımlanan Yükseköğretim Kurumları Öğrenci Disiplin Yönetmeliği hükümlerine göre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Hüküm bulunmayan haller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33 – </w:t>
                  </w:r>
                  <w:r w:rsidRPr="00397AE0">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Yürürlükten kaldırılan yönetmelik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34 – </w:t>
                  </w:r>
                  <w:r w:rsidRPr="00397AE0">
                    <w:rPr>
                      <w:rFonts w:ascii="Times New Roman" w:eastAsia="Times New Roman" w:hAnsi="Times New Roman" w:cs="Times New Roman"/>
                      <w:sz w:val="18"/>
                      <w:szCs w:val="18"/>
                      <w:lang w:eastAsia="tr-TR"/>
                    </w:rPr>
                    <w:t xml:space="preserve">(1) 19/6/2012 tarihli ve 28328 sayılı Resmî Gazete’de yayımlanan Kahramanmaraş Sütçü İmam Üniversitesi </w:t>
                  </w:r>
                  <w:proofErr w:type="spellStart"/>
                  <w:r w:rsidRPr="00397AE0">
                    <w:rPr>
                      <w:rFonts w:ascii="Times New Roman" w:eastAsia="Times New Roman" w:hAnsi="Times New Roman" w:cs="Times New Roman"/>
                      <w:sz w:val="18"/>
                      <w:szCs w:val="18"/>
                      <w:lang w:eastAsia="tr-TR"/>
                    </w:rPr>
                    <w:t>Önlisans</w:t>
                  </w:r>
                  <w:proofErr w:type="spellEnd"/>
                  <w:r w:rsidRPr="00397AE0">
                    <w:rPr>
                      <w:rFonts w:ascii="Times New Roman" w:eastAsia="Times New Roman" w:hAnsi="Times New Roman" w:cs="Times New Roman"/>
                      <w:sz w:val="18"/>
                      <w:szCs w:val="18"/>
                      <w:lang w:eastAsia="tr-TR"/>
                    </w:rPr>
                    <w:t xml:space="preserve"> ve Lisans Eğitim-Öğretim ve Sınav Yönetmeliği yürürlükten kaldırılmıştır.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GEÇİCİ MADDE 1 – </w:t>
                  </w:r>
                  <w:r w:rsidRPr="00397AE0">
                    <w:rPr>
                      <w:rFonts w:ascii="Times New Roman" w:eastAsia="Times New Roman" w:hAnsi="Times New Roman" w:cs="Times New Roman"/>
                      <w:sz w:val="18"/>
                      <w:szCs w:val="18"/>
                      <w:lang w:eastAsia="tr-TR"/>
                    </w:rPr>
                    <w:t xml:space="preserve">(1) 2012-2013 eğitim-öğretim yılı öncesi kayıt yaptırmış olan öğrenciler tâbi oldukları müfredattaki dersleri almak koşuluyla bu derslerin kredi ve </w:t>
                  </w:r>
                  <w:proofErr w:type="spellStart"/>
                  <w:r w:rsidRPr="00397AE0">
                    <w:rPr>
                      <w:rFonts w:ascii="Times New Roman" w:eastAsia="Times New Roman" w:hAnsi="Times New Roman" w:cs="Times New Roman"/>
                      <w:sz w:val="18"/>
                      <w:szCs w:val="18"/>
                      <w:lang w:eastAsia="tr-TR"/>
                    </w:rPr>
                    <w:t>AKTS’si</w:t>
                  </w:r>
                  <w:proofErr w:type="spellEnd"/>
                  <w:r w:rsidRPr="00397AE0">
                    <w:rPr>
                      <w:rFonts w:ascii="Times New Roman" w:eastAsia="Times New Roman" w:hAnsi="Times New Roman" w:cs="Times New Roman"/>
                      <w:sz w:val="18"/>
                      <w:szCs w:val="18"/>
                      <w:lang w:eastAsia="tr-TR"/>
                    </w:rPr>
                    <w:t xml:space="preserve"> üzerinden mezun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35 – </w:t>
                  </w:r>
                  <w:r w:rsidRPr="00397AE0">
                    <w:rPr>
                      <w:rFonts w:ascii="Times New Roman" w:eastAsia="Times New Roman" w:hAnsi="Times New Roman" w:cs="Times New Roman"/>
                      <w:sz w:val="18"/>
                      <w:szCs w:val="18"/>
                      <w:lang w:eastAsia="tr-TR"/>
                    </w:rPr>
                    <w:t>(1) Bu Yönetmelik 2017-2018 eğitim-öğretim yılı başında yürürlüğe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Yürütme</w:t>
                  </w:r>
                </w:p>
                <w:p w:rsidR="00397AE0" w:rsidRPr="00397AE0" w:rsidRDefault="00397AE0" w:rsidP="006B5B5C">
                  <w:pPr>
                    <w:spacing w:after="0" w:line="240" w:lineRule="atLeast"/>
                    <w:ind w:firstLine="566"/>
                    <w:jc w:val="both"/>
                    <w:rPr>
                      <w:rFonts w:ascii="Times New Roman" w:eastAsia="Times New Roman" w:hAnsi="Times New Roman" w:cs="Times New Roman"/>
                      <w:sz w:val="24"/>
                      <w:szCs w:val="24"/>
                      <w:lang w:eastAsia="tr-TR"/>
                    </w:rPr>
                  </w:pPr>
                  <w:r w:rsidRPr="00397AE0">
                    <w:rPr>
                      <w:rFonts w:ascii="Times New Roman" w:eastAsia="Times New Roman" w:hAnsi="Times New Roman" w:cs="Times New Roman"/>
                      <w:b/>
                      <w:bCs/>
                      <w:sz w:val="18"/>
                      <w:szCs w:val="18"/>
                      <w:lang w:eastAsia="tr-TR"/>
                    </w:rPr>
                    <w:t>MADDE 36 – </w:t>
                  </w:r>
                  <w:r w:rsidRPr="00397AE0">
                    <w:rPr>
                      <w:rFonts w:ascii="Times New Roman" w:eastAsia="Times New Roman" w:hAnsi="Times New Roman" w:cs="Times New Roman"/>
                      <w:sz w:val="18"/>
                      <w:szCs w:val="18"/>
                      <w:lang w:eastAsia="tr-TR"/>
                    </w:rPr>
                    <w:t>(1) Bu Yönetmelik hükümlerini Kahramanmaraş Sütçü İmam Üniversitesi Rektörü yürütür.</w:t>
                  </w:r>
                </w:p>
              </w:tc>
            </w:tr>
            <w:tr w:rsidR="0031537A" w:rsidRPr="00397AE0">
              <w:trPr>
                <w:trHeight w:val="480"/>
                <w:jc w:val="center"/>
              </w:trPr>
              <w:tc>
                <w:tcPr>
                  <w:tcW w:w="8789" w:type="dxa"/>
                  <w:gridSpan w:val="3"/>
                  <w:tcMar>
                    <w:top w:w="0" w:type="dxa"/>
                    <w:left w:w="108" w:type="dxa"/>
                    <w:bottom w:w="0" w:type="dxa"/>
                    <w:right w:w="108" w:type="dxa"/>
                  </w:tcMar>
                  <w:vAlign w:val="center"/>
                </w:tcPr>
                <w:p w:rsidR="0031537A" w:rsidRPr="00397AE0" w:rsidRDefault="0031537A" w:rsidP="00397AE0">
                  <w:pPr>
                    <w:spacing w:after="0" w:line="240" w:lineRule="atLeast"/>
                    <w:ind w:firstLine="566"/>
                    <w:jc w:val="both"/>
                    <w:rPr>
                      <w:rFonts w:ascii="Times New Roman" w:eastAsia="Times New Roman" w:hAnsi="Times New Roman" w:cs="Times New Roman"/>
                      <w:sz w:val="18"/>
                      <w:szCs w:val="18"/>
                      <w:u w:val="single"/>
                      <w:lang w:eastAsia="tr-TR"/>
                    </w:rPr>
                  </w:pPr>
                </w:p>
              </w:tc>
            </w:tr>
          </w:tbl>
          <w:p w:rsidR="00397AE0" w:rsidRPr="00397AE0" w:rsidRDefault="00397AE0" w:rsidP="00397AE0">
            <w:pPr>
              <w:spacing w:after="0" w:line="240" w:lineRule="auto"/>
              <w:rPr>
                <w:rFonts w:ascii="Times New Roman" w:eastAsia="Times New Roman" w:hAnsi="Times New Roman" w:cs="Times New Roman"/>
                <w:sz w:val="24"/>
                <w:szCs w:val="24"/>
                <w:lang w:eastAsia="tr-TR"/>
              </w:rPr>
            </w:pPr>
          </w:p>
        </w:tc>
      </w:tr>
    </w:tbl>
    <w:p w:rsidR="00397AE0" w:rsidRPr="00397AE0" w:rsidRDefault="00397AE0" w:rsidP="00397AE0">
      <w:pPr>
        <w:spacing w:after="0" w:line="240" w:lineRule="auto"/>
        <w:jc w:val="center"/>
        <w:rPr>
          <w:rFonts w:ascii="Times New Roman" w:eastAsia="Times New Roman" w:hAnsi="Times New Roman" w:cs="Times New Roman"/>
          <w:color w:val="000000"/>
          <w:sz w:val="27"/>
          <w:szCs w:val="27"/>
          <w:lang w:eastAsia="tr-TR"/>
        </w:rPr>
      </w:pPr>
      <w:r w:rsidRPr="00397AE0">
        <w:rPr>
          <w:rFonts w:ascii="Times New Roman" w:eastAsia="Times New Roman" w:hAnsi="Times New Roman" w:cs="Times New Roman"/>
          <w:color w:val="000000"/>
          <w:sz w:val="27"/>
          <w:szCs w:val="27"/>
          <w:lang w:eastAsia="tr-TR"/>
        </w:rPr>
        <w:lastRenderedPageBreak/>
        <w:t> </w:t>
      </w:r>
    </w:p>
    <w:sectPr w:rsidR="00397AE0" w:rsidRPr="00397AE0" w:rsidSect="001B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E0"/>
    <w:rsid w:val="000005A3"/>
    <w:rsid w:val="000005C0"/>
    <w:rsid w:val="00000E73"/>
    <w:rsid w:val="00001A58"/>
    <w:rsid w:val="00001EA8"/>
    <w:rsid w:val="000021B1"/>
    <w:rsid w:val="0000294A"/>
    <w:rsid w:val="000029E8"/>
    <w:rsid w:val="00002CB5"/>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95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BDC"/>
    <w:rsid w:val="00056DA0"/>
    <w:rsid w:val="0005705F"/>
    <w:rsid w:val="00057292"/>
    <w:rsid w:val="000600FC"/>
    <w:rsid w:val="00060263"/>
    <w:rsid w:val="00060494"/>
    <w:rsid w:val="00060CCA"/>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2EA2"/>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03A2"/>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7A6"/>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B2E"/>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1377"/>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103F1"/>
    <w:rsid w:val="00310D49"/>
    <w:rsid w:val="00311AA9"/>
    <w:rsid w:val="0031314B"/>
    <w:rsid w:val="003136B7"/>
    <w:rsid w:val="00313AB8"/>
    <w:rsid w:val="00313BB2"/>
    <w:rsid w:val="00313E8E"/>
    <w:rsid w:val="00314050"/>
    <w:rsid w:val="0031537A"/>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3CDE"/>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AE0"/>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0F41"/>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2449"/>
    <w:rsid w:val="004824B1"/>
    <w:rsid w:val="004826DB"/>
    <w:rsid w:val="00482E0F"/>
    <w:rsid w:val="00483A80"/>
    <w:rsid w:val="00483F48"/>
    <w:rsid w:val="00484156"/>
    <w:rsid w:val="0048417F"/>
    <w:rsid w:val="004847D3"/>
    <w:rsid w:val="0048576C"/>
    <w:rsid w:val="004866F0"/>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344B"/>
    <w:rsid w:val="004A4AFE"/>
    <w:rsid w:val="004A4DE7"/>
    <w:rsid w:val="004A4E0B"/>
    <w:rsid w:val="004A4FAD"/>
    <w:rsid w:val="004A4FF0"/>
    <w:rsid w:val="004A58E2"/>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C57"/>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510E"/>
    <w:rsid w:val="005458AB"/>
    <w:rsid w:val="0054601E"/>
    <w:rsid w:val="005464E5"/>
    <w:rsid w:val="005466AA"/>
    <w:rsid w:val="0054698A"/>
    <w:rsid w:val="00547116"/>
    <w:rsid w:val="00547F76"/>
    <w:rsid w:val="00550645"/>
    <w:rsid w:val="0055107D"/>
    <w:rsid w:val="0055153B"/>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8D6"/>
    <w:rsid w:val="005B327E"/>
    <w:rsid w:val="005B39B2"/>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6D88"/>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16C"/>
    <w:rsid w:val="0061484E"/>
    <w:rsid w:val="006149CD"/>
    <w:rsid w:val="00614B9A"/>
    <w:rsid w:val="00614C56"/>
    <w:rsid w:val="00614F36"/>
    <w:rsid w:val="00615537"/>
    <w:rsid w:val="00615B2A"/>
    <w:rsid w:val="006162AB"/>
    <w:rsid w:val="006170FB"/>
    <w:rsid w:val="00617985"/>
    <w:rsid w:val="00617C7A"/>
    <w:rsid w:val="00617E16"/>
    <w:rsid w:val="0062020B"/>
    <w:rsid w:val="0062071C"/>
    <w:rsid w:val="006214C9"/>
    <w:rsid w:val="00622CAC"/>
    <w:rsid w:val="00622E31"/>
    <w:rsid w:val="006235F3"/>
    <w:rsid w:val="00623B8E"/>
    <w:rsid w:val="00624321"/>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CE6"/>
    <w:rsid w:val="00640D8A"/>
    <w:rsid w:val="006418AB"/>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13E"/>
    <w:rsid w:val="006774A5"/>
    <w:rsid w:val="00677B0E"/>
    <w:rsid w:val="00677ECF"/>
    <w:rsid w:val="00677FFE"/>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5B5C"/>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011"/>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DA6"/>
    <w:rsid w:val="00756A9F"/>
    <w:rsid w:val="00756F55"/>
    <w:rsid w:val="007576E6"/>
    <w:rsid w:val="007577E7"/>
    <w:rsid w:val="00760068"/>
    <w:rsid w:val="00760169"/>
    <w:rsid w:val="00760332"/>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40A3"/>
    <w:rsid w:val="00884322"/>
    <w:rsid w:val="008844DF"/>
    <w:rsid w:val="00884823"/>
    <w:rsid w:val="00884843"/>
    <w:rsid w:val="00885ADF"/>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427"/>
    <w:rsid w:val="008F27F5"/>
    <w:rsid w:val="008F2EF6"/>
    <w:rsid w:val="008F308D"/>
    <w:rsid w:val="008F3594"/>
    <w:rsid w:val="008F3B6B"/>
    <w:rsid w:val="008F3BAA"/>
    <w:rsid w:val="008F4C05"/>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AFB"/>
    <w:rsid w:val="00964BF3"/>
    <w:rsid w:val="009653B2"/>
    <w:rsid w:val="00965A20"/>
    <w:rsid w:val="00966DDA"/>
    <w:rsid w:val="00967960"/>
    <w:rsid w:val="00970BBE"/>
    <w:rsid w:val="00971180"/>
    <w:rsid w:val="009712AD"/>
    <w:rsid w:val="00971337"/>
    <w:rsid w:val="0097159A"/>
    <w:rsid w:val="00971A8A"/>
    <w:rsid w:val="009728C5"/>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B0F"/>
    <w:rsid w:val="009D2BD5"/>
    <w:rsid w:val="009D3BDC"/>
    <w:rsid w:val="009D4B8E"/>
    <w:rsid w:val="009D5159"/>
    <w:rsid w:val="009D554F"/>
    <w:rsid w:val="009D6038"/>
    <w:rsid w:val="009D6151"/>
    <w:rsid w:val="009D6D74"/>
    <w:rsid w:val="009D764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B31"/>
    <w:rsid w:val="009F6456"/>
    <w:rsid w:val="009F6A47"/>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7E6"/>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2166"/>
    <w:rsid w:val="00B02256"/>
    <w:rsid w:val="00B03240"/>
    <w:rsid w:val="00B03A32"/>
    <w:rsid w:val="00B03A9D"/>
    <w:rsid w:val="00B03DB6"/>
    <w:rsid w:val="00B046F5"/>
    <w:rsid w:val="00B050C1"/>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9D"/>
    <w:rsid w:val="00B60261"/>
    <w:rsid w:val="00B60991"/>
    <w:rsid w:val="00B6130C"/>
    <w:rsid w:val="00B6146F"/>
    <w:rsid w:val="00B61B72"/>
    <w:rsid w:val="00B62369"/>
    <w:rsid w:val="00B62628"/>
    <w:rsid w:val="00B6402C"/>
    <w:rsid w:val="00B646EB"/>
    <w:rsid w:val="00B64FB9"/>
    <w:rsid w:val="00B65933"/>
    <w:rsid w:val="00B66ECF"/>
    <w:rsid w:val="00B675F1"/>
    <w:rsid w:val="00B702CD"/>
    <w:rsid w:val="00B7099A"/>
    <w:rsid w:val="00B71FDD"/>
    <w:rsid w:val="00B73DD5"/>
    <w:rsid w:val="00B73E98"/>
    <w:rsid w:val="00B743EB"/>
    <w:rsid w:val="00B7471E"/>
    <w:rsid w:val="00B76B69"/>
    <w:rsid w:val="00B77C61"/>
    <w:rsid w:val="00B8074F"/>
    <w:rsid w:val="00B809CF"/>
    <w:rsid w:val="00B80FD4"/>
    <w:rsid w:val="00B81511"/>
    <w:rsid w:val="00B847F3"/>
    <w:rsid w:val="00B8507D"/>
    <w:rsid w:val="00B856CB"/>
    <w:rsid w:val="00B85780"/>
    <w:rsid w:val="00B8649C"/>
    <w:rsid w:val="00B87A93"/>
    <w:rsid w:val="00B90768"/>
    <w:rsid w:val="00B93210"/>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B00E2"/>
    <w:rsid w:val="00BB0C10"/>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4AB"/>
    <w:rsid w:val="00BE5A28"/>
    <w:rsid w:val="00BE5BFE"/>
    <w:rsid w:val="00BE7188"/>
    <w:rsid w:val="00BE783F"/>
    <w:rsid w:val="00BE7BB9"/>
    <w:rsid w:val="00BF001E"/>
    <w:rsid w:val="00BF02CD"/>
    <w:rsid w:val="00BF12CB"/>
    <w:rsid w:val="00BF27BF"/>
    <w:rsid w:val="00BF2B28"/>
    <w:rsid w:val="00BF328E"/>
    <w:rsid w:val="00BF3B1B"/>
    <w:rsid w:val="00BF3D51"/>
    <w:rsid w:val="00BF3DB9"/>
    <w:rsid w:val="00BF4303"/>
    <w:rsid w:val="00BF43B4"/>
    <w:rsid w:val="00BF4A50"/>
    <w:rsid w:val="00BF4BEA"/>
    <w:rsid w:val="00BF5722"/>
    <w:rsid w:val="00BF5BC8"/>
    <w:rsid w:val="00BF6C24"/>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3AAE"/>
    <w:rsid w:val="00C83CE7"/>
    <w:rsid w:val="00C83F25"/>
    <w:rsid w:val="00C840E0"/>
    <w:rsid w:val="00C844B2"/>
    <w:rsid w:val="00C8473A"/>
    <w:rsid w:val="00C84CC2"/>
    <w:rsid w:val="00C85210"/>
    <w:rsid w:val="00C85304"/>
    <w:rsid w:val="00C85593"/>
    <w:rsid w:val="00C855A1"/>
    <w:rsid w:val="00C8565E"/>
    <w:rsid w:val="00C8629F"/>
    <w:rsid w:val="00C86AFA"/>
    <w:rsid w:val="00C870AE"/>
    <w:rsid w:val="00C87650"/>
    <w:rsid w:val="00C87906"/>
    <w:rsid w:val="00C907C8"/>
    <w:rsid w:val="00C91158"/>
    <w:rsid w:val="00C91F67"/>
    <w:rsid w:val="00C921F6"/>
    <w:rsid w:val="00C92C90"/>
    <w:rsid w:val="00C92D4E"/>
    <w:rsid w:val="00C930A5"/>
    <w:rsid w:val="00C93AD5"/>
    <w:rsid w:val="00C946F8"/>
    <w:rsid w:val="00C95125"/>
    <w:rsid w:val="00C95746"/>
    <w:rsid w:val="00C95797"/>
    <w:rsid w:val="00C9605B"/>
    <w:rsid w:val="00C96911"/>
    <w:rsid w:val="00CA00EF"/>
    <w:rsid w:val="00CA11C7"/>
    <w:rsid w:val="00CA1450"/>
    <w:rsid w:val="00CA2076"/>
    <w:rsid w:val="00CA2183"/>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38C9"/>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B41"/>
    <w:rsid w:val="00E770E7"/>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3285"/>
    <w:rsid w:val="00F63739"/>
    <w:rsid w:val="00F63D82"/>
    <w:rsid w:val="00F63F59"/>
    <w:rsid w:val="00F64612"/>
    <w:rsid w:val="00F65182"/>
    <w:rsid w:val="00F658F9"/>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F7E9"/>
  <w15:docId w15:val="{5B2317EA-ECF0-458A-8093-41CED338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paragraph" w:styleId="NormalWeb">
    <w:name w:val="Normal (Web)"/>
    <w:basedOn w:val="Normal"/>
    <w:uiPriority w:val="99"/>
    <w:unhideWhenUsed/>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4837</Words>
  <Characters>27575</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AYŞE GÜL KAYA</cp:lastModifiedBy>
  <cp:revision>2</cp:revision>
  <dcterms:created xsi:type="dcterms:W3CDTF">2024-06-10T07:07:00Z</dcterms:created>
  <dcterms:modified xsi:type="dcterms:W3CDTF">2024-06-10T07:07:00Z</dcterms:modified>
</cp:coreProperties>
</file>